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97D90" w14:textId="07302DE9" w:rsidR="00375FD6" w:rsidRPr="000A3ACC" w:rsidRDefault="00A32D5A">
      <w:pPr>
        <w:pStyle w:val="Head"/>
        <w:spacing w:line="480" w:lineRule="auto"/>
        <w:rPr>
          <w:b/>
          <w:sz w:val="32"/>
          <w:szCs w:val="32"/>
        </w:rPr>
      </w:pPr>
      <w:bookmarkStart w:id="0" w:name="_GoBack"/>
      <w:bookmarkEnd w:id="0"/>
      <w:r w:rsidRPr="000A3ACC">
        <w:rPr>
          <w:b/>
          <w:sz w:val="32"/>
          <w:szCs w:val="32"/>
        </w:rPr>
        <w:t xml:space="preserve">Supporting Information for </w:t>
      </w:r>
      <w:r w:rsidRPr="000A3ACC">
        <w:rPr>
          <w:rFonts w:hAnsi="Times New Roman Bold"/>
          <w:b/>
          <w:sz w:val="32"/>
          <w:szCs w:val="32"/>
        </w:rPr>
        <w:t>“</w:t>
      </w:r>
      <w:r w:rsidRPr="000A3ACC">
        <w:rPr>
          <w:b/>
          <w:sz w:val="32"/>
          <w:szCs w:val="32"/>
        </w:rPr>
        <w:t>Arctic Amplification</w:t>
      </w:r>
      <w:r w:rsidR="00007575">
        <w:rPr>
          <w:b/>
          <w:sz w:val="32"/>
          <w:szCs w:val="32"/>
        </w:rPr>
        <w:t>:</w:t>
      </w:r>
      <w:r w:rsidRPr="000A3ACC">
        <w:rPr>
          <w:b/>
          <w:sz w:val="32"/>
          <w:szCs w:val="32"/>
        </w:rPr>
        <w:t xml:space="preserve"> </w:t>
      </w:r>
      <w:proofErr w:type="gramStart"/>
      <w:r w:rsidRPr="000A3ACC">
        <w:rPr>
          <w:b/>
          <w:sz w:val="32"/>
          <w:szCs w:val="32"/>
        </w:rPr>
        <w:t>a</w:t>
      </w:r>
      <w:proofErr w:type="gramEnd"/>
      <w:r w:rsidRPr="000A3ACC">
        <w:rPr>
          <w:b/>
          <w:sz w:val="32"/>
          <w:szCs w:val="32"/>
        </w:rPr>
        <w:t xml:space="preserve"> Rapid </w:t>
      </w:r>
      <w:r w:rsidR="00007575">
        <w:rPr>
          <w:b/>
          <w:sz w:val="32"/>
          <w:szCs w:val="32"/>
        </w:rPr>
        <w:t>Response</w:t>
      </w:r>
      <w:r w:rsidRPr="000A3ACC">
        <w:rPr>
          <w:b/>
          <w:sz w:val="32"/>
          <w:szCs w:val="32"/>
        </w:rPr>
        <w:t xml:space="preserve"> to </w:t>
      </w:r>
      <w:r w:rsidR="00007575">
        <w:rPr>
          <w:b/>
          <w:sz w:val="32"/>
          <w:szCs w:val="32"/>
        </w:rPr>
        <w:t>Radiative Forcing</w:t>
      </w:r>
      <w:r w:rsidRPr="000A3ACC">
        <w:rPr>
          <w:b/>
          <w:sz w:val="32"/>
          <w:szCs w:val="32"/>
          <w:vertAlign w:val="superscript"/>
        </w:rPr>
        <w:softHyphen/>
      </w:r>
      <w:r w:rsidRPr="000A3ACC">
        <w:rPr>
          <w:rFonts w:hAnsi="Times New Roman Bold"/>
          <w:b/>
          <w:sz w:val="32"/>
          <w:szCs w:val="32"/>
        </w:rPr>
        <w:softHyphen/>
        <w:t>”</w:t>
      </w:r>
    </w:p>
    <w:p w14:paraId="0DF2A8ED" w14:textId="77777777" w:rsidR="00375FD6" w:rsidRDefault="00A32D5A">
      <w:pPr>
        <w:pStyle w:val="Authors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Michael Previdi</w:t>
      </w:r>
      <w:r>
        <w:rPr>
          <w:sz w:val="28"/>
          <w:szCs w:val="28"/>
          <w:vertAlign w:val="superscript"/>
        </w:rPr>
        <w:t>1*</w:t>
      </w:r>
      <w:r>
        <w:rPr>
          <w:sz w:val="28"/>
          <w:szCs w:val="28"/>
        </w:rPr>
        <w:t>, Tyler P. Janoski</w:t>
      </w:r>
      <w:r>
        <w:rPr>
          <w:sz w:val="28"/>
          <w:szCs w:val="28"/>
          <w:vertAlign w:val="superscript"/>
        </w:rPr>
        <w:t>1,2</w:t>
      </w:r>
      <w:r>
        <w:rPr>
          <w:sz w:val="28"/>
          <w:szCs w:val="28"/>
        </w:rPr>
        <w:t>, Gabriel Chiodo</w:t>
      </w:r>
      <w:r>
        <w:rPr>
          <w:sz w:val="28"/>
          <w:szCs w:val="28"/>
          <w:vertAlign w:val="superscript"/>
        </w:rPr>
        <w:t>3,4</w:t>
      </w:r>
      <w:r>
        <w:rPr>
          <w:sz w:val="28"/>
          <w:szCs w:val="28"/>
        </w:rPr>
        <w:t>, Karen L. Smith</w:t>
      </w:r>
      <w:r>
        <w:rPr>
          <w:sz w:val="28"/>
          <w:szCs w:val="28"/>
          <w:vertAlign w:val="superscript"/>
        </w:rPr>
        <w:t>1,5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>Lorenzo M. Polvani</w:t>
      </w:r>
      <w:r>
        <w:rPr>
          <w:sz w:val="28"/>
          <w:szCs w:val="28"/>
          <w:vertAlign w:val="superscript"/>
        </w:rPr>
        <w:t>1,2,4</w:t>
      </w:r>
    </w:p>
    <w:p w14:paraId="314734A3" w14:textId="77777777" w:rsidR="00375FD6" w:rsidRDefault="00375FD6">
      <w:pPr>
        <w:pStyle w:val="Paragraph"/>
        <w:spacing w:line="480" w:lineRule="auto"/>
        <w:ind w:firstLine="0"/>
        <w:rPr>
          <w:rFonts w:ascii="Times New Roman Bold" w:eastAsia="Times New Roman Bold" w:hAnsi="Times New Roman Bold" w:cs="Times New Roman Bold"/>
        </w:rPr>
      </w:pPr>
    </w:p>
    <w:p w14:paraId="13BB0EF5" w14:textId="77777777" w:rsidR="00375FD6" w:rsidRDefault="00A32D5A">
      <w:pPr>
        <w:pStyle w:val="Paragraph"/>
        <w:spacing w:line="480" w:lineRule="auto"/>
        <w:ind w:firstLine="0"/>
        <w:rPr>
          <w:sz w:val="22"/>
          <w:szCs w:val="22"/>
        </w:rPr>
      </w:pP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Lamont-Doherty Earth Observatory of Columbia University, Palisades, NY 10964, USA.</w:t>
      </w:r>
    </w:p>
    <w:p w14:paraId="0A399A42" w14:textId="77777777" w:rsidR="00375FD6" w:rsidRDefault="00A32D5A">
      <w:pPr>
        <w:pStyle w:val="Paragraph"/>
        <w:spacing w:line="480" w:lineRule="auto"/>
        <w:ind w:firstLine="0"/>
        <w:rPr>
          <w:sz w:val="22"/>
          <w:szCs w:val="22"/>
        </w:rPr>
      </w:pP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Department of Earth and Environmental Sciences, Columbia University, New York, NY 10027, USA.</w:t>
      </w:r>
    </w:p>
    <w:p w14:paraId="5EDF93DE" w14:textId="2FCE894D" w:rsidR="00375FD6" w:rsidRDefault="00567E9B">
      <w:pPr>
        <w:pStyle w:val="Paragraph"/>
        <w:spacing w:line="480" w:lineRule="auto"/>
        <w:ind w:firstLine="0"/>
        <w:rPr>
          <w:sz w:val="22"/>
          <w:szCs w:val="22"/>
        </w:rPr>
      </w:pPr>
      <w:r w:rsidRPr="00D623BE">
        <w:rPr>
          <w:sz w:val="22"/>
          <w:szCs w:val="22"/>
          <w:vertAlign w:val="superscript"/>
        </w:rPr>
        <w:t>3</w:t>
      </w:r>
      <w:r w:rsidRPr="00D623BE">
        <w:rPr>
          <w:iCs/>
          <w:color w:val="auto"/>
          <w:sz w:val="22"/>
          <w:szCs w:val="22"/>
          <w:bdr w:val="none" w:sz="0" w:space="0" w:color="auto"/>
        </w:rPr>
        <w:t>Institute for Atmospheric and Climate Science, Swiss Federal Institute of Technology Zurich, 8092 Zurich, Switzerland</w:t>
      </w:r>
      <w:r>
        <w:rPr>
          <w:iCs/>
          <w:color w:val="auto"/>
          <w:sz w:val="22"/>
          <w:szCs w:val="22"/>
          <w:bdr w:val="none" w:sz="0" w:space="0" w:color="auto"/>
        </w:rPr>
        <w:t>.</w:t>
      </w:r>
    </w:p>
    <w:p w14:paraId="423886D6" w14:textId="77777777" w:rsidR="00375FD6" w:rsidRDefault="00A32D5A">
      <w:pPr>
        <w:pStyle w:val="Paragraph"/>
        <w:spacing w:line="480" w:lineRule="auto"/>
        <w:ind w:firstLine="0"/>
        <w:rPr>
          <w:sz w:val="22"/>
          <w:szCs w:val="22"/>
        </w:rPr>
      </w:pP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>Department of Applied Physics and Applied Mathematics, Columbia University, New York, NY 10027, USA.</w:t>
      </w:r>
    </w:p>
    <w:p w14:paraId="0D999BC2" w14:textId="77777777" w:rsidR="00375FD6" w:rsidRDefault="00A32D5A">
      <w:pPr>
        <w:pStyle w:val="Paragraph"/>
        <w:spacing w:line="480" w:lineRule="auto"/>
        <w:ind w:firstLine="0"/>
        <w:rPr>
          <w:sz w:val="22"/>
          <w:szCs w:val="22"/>
        </w:rPr>
      </w:pP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>Department of Physical and Environmental Sciences, University of Toronto Scarborough, Toronto, Ontario, Canada M1C 1A4.</w:t>
      </w:r>
    </w:p>
    <w:p w14:paraId="58F9170D" w14:textId="77777777" w:rsidR="00375FD6" w:rsidRDefault="00A32D5A">
      <w:p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*</w:t>
      </w:r>
      <w:proofErr w:type="spellStart"/>
      <w:r>
        <w:rPr>
          <w:sz w:val="22"/>
          <w:szCs w:val="22"/>
          <w:lang w:val="de-DE"/>
        </w:rPr>
        <w:t>e-mail</w:t>
      </w:r>
      <w:proofErr w:type="spellEnd"/>
      <w:r>
        <w:rPr>
          <w:sz w:val="22"/>
          <w:szCs w:val="22"/>
          <w:lang w:val="de-DE"/>
        </w:rPr>
        <w:t>: mprevidi@ldeo.columbia.edu</w:t>
      </w:r>
    </w:p>
    <w:p w14:paraId="66F622B0" w14:textId="77777777" w:rsidR="00375FD6" w:rsidRDefault="00375FD6">
      <w:pPr>
        <w:rPr>
          <w:lang w:val="de-DE"/>
        </w:rPr>
      </w:pPr>
    </w:p>
    <w:p w14:paraId="0B9DB965" w14:textId="77777777" w:rsidR="00375FD6" w:rsidRDefault="00375FD6">
      <w:pPr>
        <w:rPr>
          <w:lang w:val="de-DE"/>
        </w:rPr>
      </w:pPr>
    </w:p>
    <w:p w14:paraId="3CDE0A0B" w14:textId="77777777" w:rsidR="00375FD6" w:rsidRDefault="00375FD6">
      <w:pPr>
        <w:rPr>
          <w:lang w:val="de-DE"/>
        </w:rPr>
      </w:pPr>
    </w:p>
    <w:p w14:paraId="2D34243C" w14:textId="77777777" w:rsidR="00375FD6" w:rsidRDefault="00375FD6">
      <w:pPr>
        <w:rPr>
          <w:lang w:val="de-DE"/>
        </w:rPr>
      </w:pPr>
    </w:p>
    <w:p w14:paraId="445EDC47" w14:textId="77777777" w:rsidR="00375FD6" w:rsidRDefault="00375FD6">
      <w:pPr>
        <w:rPr>
          <w:lang w:val="de-DE"/>
        </w:rPr>
      </w:pPr>
    </w:p>
    <w:p w14:paraId="06355867" w14:textId="77777777" w:rsidR="00375FD6" w:rsidRDefault="00A32D5A">
      <w:pPr>
        <w:jc w:val="center"/>
        <w:rPr>
          <w:i/>
          <w:iCs/>
          <w:sz w:val="24"/>
          <w:szCs w:val="24"/>
        </w:rPr>
      </w:pPr>
      <w:r>
        <w:rPr>
          <w:sz w:val="24"/>
          <w:szCs w:val="24"/>
        </w:rPr>
        <w:t>Contents of this file:</w:t>
      </w:r>
    </w:p>
    <w:p w14:paraId="478D1B45" w14:textId="77777777" w:rsidR="00375FD6" w:rsidRDefault="00375FD6">
      <w:pPr>
        <w:rPr>
          <w:sz w:val="24"/>
          <w:szCs w:val="24"/>
        </w:rPr>
      </w:pPr>
    </w:p>
    <w:p w14:paraId="0B5BF438" w14:textId="21761F26" w:rsidR="00375FD6" w:rsidRDefault="00A32D5A">
      <w:pPr>
        <w:jc w:val="center"/>
        <w:rPr>
          <w:sz w:val="24"/>
          <w:szCs w:val="24"/>
        </w:rPr>
      </w:pPr>
      <w:r>
        <w:rPr>
          <w:sz w:val="24"/>
          <w:szCs w:val="24"/>
        </w:rPr>
        <w:t>Figures S1-S</w:t>
      </w:r>
      <w:r w:rsidR="00F36326">
        <w:rPr>
          <w:sz w:val="24"/>
          <w:szCs w:val="24"/>
        </w:rPr>
        <w:t>3</w:t>
      </w:r>
    </w:p>
    <w:p w14:paraId="61B4CD20" w14:textId="77777777" w:rsidR="00375FD6" w:rsidRDefault="00375FD6">
      <w:pPr>
        <w:jc w:val="center"/>
        <w:rPr>
          <w:sz w:val="24"/>
          <w:szCs w:val="24"/>
        </w:rPr>
      </w:pPr>
    </w:p>
    <w:p w14:paraId="702E3B16" w14:textId="77777777" w:rsidR="00375FD6" w:rsidRDefault="00375FD6">
      <w:pPr>
        <w:rPr>
          <w:sz w:val="24"/>
          <w:szCs w:val="24"/>
        </w:rPr>
      </w:pPr>
    </w:p>
    <w:p w14:paraId="389D9B80" w14:textId="77777777" w:rsidR="00375FD6" w:rsidRDefault="00375FD6">
      <w:pPr>
        <w:rPr>
          <w:sz w:val="24"/>
          <w:szCs w:val="24"/>
        </w:rPr>
      </w:pPr>
    </w:p>
    <w:p w14:paraId="1163558B" w14:textId="77777777" w:rsidR="00375FD6" w:rsidRDefault="00375FD6">
      <w:pPr>
        <w:rPr>
          <w:sz w:val="24"/>
          <w:szCs w:val="24"/>
        </w:rPr>
      </w:pPr>
    </w:p>
    <w:p w14:paraId="2AD57962" w14:textId="77777777" w:rsidR="00375FD6" w:rsidRDefault="00375FD6">
      <w:pPr>
        <w:rPr>
          <w:sz w:val="24"/>
          <w:szCs w:val="24"/>
        </w:rPr>
      </w:pPr>
    </w:p>
    <w:p w14:paraId="5A9E6DCE" w14:textId="77777777" w:rsidR="00375FD6" w:rsidRDefault="00375FD6">
      <w:pPr>
        <w:rPr>
          <w:sz w:val="24"/>
          <w:szCs w:val="24"/>
        </w:rPr>
      </w:pPr>
    </w:p>
    <w:p w14:paraId="0B482BF4" w14:textId="03E75133" w:rsidR="00DA06FC" w:rsidRPr="00D322F1" w:rsidRDefault="00DA06FC">
      <w:pPr>
        <w:spacing w:line="480" w:lineRule="auto"/>
        <w:rPr>
          <w:rFonts w:ascii="Times New Roman Bold"/>
          <w:sz w:val="24"/>
          <w:szCs w:val="24"/>
        </w:rPr>
      </w:pPr>
      <w:r>
        <w:rPr>
          <w:rFonts w:ascii="Times New Roman Bold"/>
          <w:b/>
          <w:sz w:val="24"/>
          <w:szCs w:val="24"/>
        </w:rPr>
        <w:lastRenderedPageBreak/>
        <w:t xml:space="preserve">Figure S1.  </w:t>
      </w:r>
      <w:r w:rsidRPr="00D322F1">
        <w:rPr>
          <w:rFonts w:hAnsi="Times New Roman" w:cs="Times New Roman"/>
          <w:sz w:val="24"/>
          <w:szCs w:val="24"/>
        </w:rPr>
        <w:t>Multimodel mean surface air temperature (SAT) response (in K) averaged over the first 3 months (January-March) of the CMIP5 simulations.</w:t>
      </w:r>
    </w:p>
    <w:p w14:paraId="66DE3FBB" w14:textId="77777777" w:rsidR="00DA06FC" w:rsidRDefault="00DA06FC">
      <w:pPr>
        <w:spacing w:line="480" w:lineRule="auto"/>
        <w:rPr>
          <w:rFonts w:ascii="Times New Roman Bold"/>
          <w:b/>
          <w:sz w:val="24"/>
          <w:szCs w:val="24"/>
        </w:rPr>
      </w:pPr>
    </w:p>
    <w:p w14:paraId="3B4D62CB" w14:textId="4B95B5EB" w:rsidR="00375FD6" w:rsidRDefault="00A32D5A">
      <w:pPr>
        <w:spacing w:line="480" w:lineRule="auto"/>
        <w:rPr>
          <w:sz w:val="24"/>
          <w:szCs w:val="24"/>
        </w:rPr>
      </w:pPr>
      <w:r w:rsidRPr="000A3ACC">
        <w:rPr>
          <w:rFonts w:ascii="Times New Roman Bold"/>
          <w:b/>
          <w:sz w:val="24"/>
          <w:szCs w:val="24"/>
        </w:rPr>
        <w:t>Figure S</w:t>
      </w:r>
      <w:r w:rsidR="00B21A61">
        <w:rPr>
          <w:rFonts w:ascii="Times New Roman Bold"/>
          <w:b/>
          <w:sz w:val="24"/>
          <w:szCs w:val="24"/>
        </w:rPr>
        <w:t>2</w:t>
      </w:r>
      <w:r w:rsidRPr="000A3ACC">
        <w:rPr>
          <w:rFonts w:ascii="Times New Roman Bold"/>
          <w:b/>
          <w:sz w:val="24"/>
          <w:szCs w:val="24"/>
        </w:rPr>
        <w:t>.</w:t>
      </w:r>
      <w:r>
        <w:rPr>
          <w:rFonts w:ascii="Times New Roman Bold"/>
          <w:sz w:val="24"/>
          <w:szCs w:val="24"/>
        </w:rPr>
        <w:t xml:space="preserve">  </w:t>
      </w:r>
      <w:r>
        <w:rPr>
          <w:sz w:val="24"/>
          <w:szCs w:val="24"/>
        </w:rPr>
        <w:t>Annual mean stratosphere-adjusted radiative forcing (in W m</w:t>
      </w:r>
      <w:r>
        <w:rPr>
          <w:sz w:val="24"/>
          <w:szCs w:val="24"/>
          <w:vertAlign w:val="superscript"/>
        </w:rPr>
        <w:t>-2</w:t>
      </w:r>
      <w:r>
        <w:rPr>
          <w:sz w:val="24"/>
          <w:szCs w:val="24"/>
        </w:rPr>
        <w:t>) from 4</w:t>
      </w:r>
      <w:r>
        <w:rPr>
          <w:noProof/>
          <w:sz w:val="24"/>
          <w:szCs w:val="24"/>
        </w:rPr>
        <w:drawing>
          <wp:inline distT="0" distB="0" distL="0" distR="0" wp14:anchorId="69294445" wp14:editId="6F2D0A38">
            <wp:extent cx="114300" cy="1270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df"/>
                    <pic:cNvPicPr/>
                  </pic:nvPicPr>
                  <pic:blipFill rotWithShape="1"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as computed by PORT.</w:t>
      </w:r>
    </w:p>
    <w:p w14:paraId="5188F817" w14:textId="77777777" w:rsidR="00C21589" w:rsidRDefault="00C21589">
      <w:pPr>
        <w:spacing w:line="480" w:lineRule="auto"/>
        <w:rPr>
          <w:sz w:val="24"/>
          <w:szCs w:val="24"/>
        </w:rPr>
      </w:pPr>
    </w:p>
    <w:p w14:paraId="22D3D70C" w14:textId="4970CC4A" w:rsidR="00375FD6" w:rsidRPr="00C21589" w:rsidRDefault="00C21589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Figure S</w:t>
      </w:r>
      <w:r w:rsidR="00B21A61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 </w:t>
      </w:r>
      <w:r w:rsidR="00935D9E">
        <w:rPr>
          <w:rFonts w:hAnsi="Times New Roman" w:cs="Times New Roman"/>
          <w:sz w:val="24"/>
          <w:szCs w:val="24"/>
        </w:rPr>
        <w:t>Anomalous</w:t>
      </w:r>
      <w:r w:rsidR="00935D9E">
        <w:rPr>
          <w:rFonts w:ascii="Times New Roman Bold"/>
          <w:sz w:val="24"/>
          <w:szCs w:val="24"/>
        </w:rPr>
        <w:t xml:space="preserve"> </w:t>
      </w:r>
      <w:r w:rsidR="00D33ECE" w:rsidRPr="000A3ACC">
        <w:rPr>
          <w:rFonts w:hAnsi="Times New Roman" w:cs="Times New Roman"/>
          <w:sz w:val="24"/>
          <w:szCs w:val="24"/>
        </w:rPr>
        <w:t>(i.e.,</w:t>
      </w:r>
      <w:r w:rsidR="00D33ECE">
        <w:rPr>
          <w:rFonts w:ascii="Times New Roman Bold"/>
          <w:sz w:val="24"/>
          <w:szCs w:val="24"/>
        </w:rPr>
        <w:t xml:space="preserve"> </w:t>
      </w:r>
      <w:r w:rsidR="00935D9E">
        <w:rPr>
          <w:sz w:val="24"/>
          <w:szCs w:val="24"/>
        </w:rPr>
        <w:t xml:space="preserve">Arctic </w:t>
      </w:r>
      <w:r w:rsidR="00D33ECE">
        <w:rPr>
          <w:sz w:val="24"/>
          <w:szCs w:val="24"/>
        </w:rPr>
        <w:t>minus</w:t>
      </w:r>
      <w:r w:rsidR="00935D9E">
        <w:rPr>
          <w:sz w:val="24"/>
          <w:szCs w:val="24"/>
        </w:rPr>
        <w:t xml:space="preserve"> global</w:t>
      </w:r>
      <w:r w:rsidR="00D33ECE">
        <w:rPr>
          <w:sz w:val="24"/>
          <w:szCs w:val="24"/>
        </w:rPr>
        <w:t>)</w:t>
      </w:r>
      <w:r w:rsidR="00935D9E">
        <w:rPr>
          <w:sz w:val="24"/>
          <w:szCs w:val="24"/>
        </w:rPr>
        <w:t xml:space="preserve"> warming contributions from feedbacks and energy transport </w:t>
      </w:r>
      <w:r w:rsidR="00197D1B">
        <w:rPr>
          <w:sz w:val="24"/>
          <w:szCs w:val="24"/>
        </w:rPr>
        <w:t>responses</w:t>
      </w:r>
      <w:r w:rsidR="00935D9E">
        <w:rPr>
          <w:sz w:val="24"/>
          <w:szCs w:val="24"/>
        </w:rPr>
        <w:t xml:space="preserve"> for (a) the first 3 months (January-March), (b) the first year, and (c) the last 30 years of the CMIP5 simulations.</w:t>
      </w:r>
      <w:r w:rsidR="00D33ECE">
        <w:rPr>
          <w:sz w:val="24"/>
          <w:szCs w:val="24"/>
        </w:rPr>
        <w:t xml:space="preserve">  Colored circles represent individual models, and horizontal bars are the multimodel means.</w:t>
      </w:r>
    </w:p>
    <w:p w14:paraId="33ED9DE9" w14:textId="77777777" w:rsidR="00375FD6" w:rsidRDefault="00375FD6">
      <w:pPr>
        <w:spacing w:line="480" w:lineRule="auto"/>
        <w:rPr>
          <w:sz w:val="24"/>
          <w:szCs w:val="24"/>
        </w:rPr>
      </w:pPr>
    </w:p>
    <w:p w14:paraId="3DCFB01D" w14:textId="77777777" w:rsidR="00375FD6" w:rsidRDefault="00375FD6">
      <w:pPr>
        <w:spacing w:line="480" w:lineRule="auto"/>
        <w:rPr>
          <w:sz w:val="24"/>
          <w:szCs w:val="24"/>
        </w:rPr>
      </w:pPr>
    </w:p>
    <w:p w14:paraId="63A4126A" w14:textId="77777777" w:rsidR="00375FD6" w:rsidRDefault="00375FD6">
      <w:pPr>
        <w:spacing w:line="480" w:lineRule="auto"/>
        <w:rPr>
          <w:sz w:val="24"/>
          <w:szCs w:val="24"/>
        </w:rPr>
      </w:pPr>
    </w:p>
    <w:p w14:paraId="28634A18" w14:textId="77777777" w:rsidR="00375FD6" w:rsidRDefault="00375FD6">
      <w:pPr>
        <w:spacing w:line="480" w:lineRule="auto"/>
        <w:rPr>
          <w:sz w:val="24"/>
          <w:szCs w:val="24"/>
        </w:rPr>
      </w:pPr>
    </w:p>
    <w:p w14:paraId="041E4F8B" w14:textId="77777777" w:rsidR="009051C1" w:rsidRDefault="009051C1">
      <w:pPr>
        <w:spacing w:line="480" w:lineRule="auto"/>
        <w:rPr>
          <w:rFonts w:ascii="Times New Roman Bold"/>
          <w:sz w:val="24"/>
          <w:szCs w:val="24"/>
        </w:rPr>
      </w:pPr>
    </w:p>
    <w:p w14:paraId="25B89CCF" w14:textId="43C8FF6A" w:rsidR="00375FD6" w:rsidRDefault="00375FD6">
      <w:pPr>
        <w:spacing w:line="480" w:lineRule="auto"/>
        <w:rPr>
          <w:rFonts w:ascii="Times New Roman Bold" w:eastAsia="Times New Roman Bold" w:hAnsi="Times New Roman Bold" w:cs="Times New Roman Bold"/>
          <w:sz w:val="24"/>
          <w:szCs w:val="24"/>
        </w:rPr>
      </w:pPr>
    </w:p>
    <w:p w14:paraId="366482CC" w14:textId="77777777" w:rsidR="00375FD6" w:rsidRDefault="00375FD6">
      <w:pPr>
        <w:rPr>
          <w:sz w:val="24"/>
          <w:szCs w:val="24"/>
        </w:rPr>
      </w:pPr>
    </w:p>
    <w:p w14:paraId="48FA9E88" w14:textId="77777777" w:rsidR="00375FD6" w:rsidRDefault="00375FD6">
      <w:pPr>
        <w:rPr>
          <w:sz w:val="24"/>
          <w:szCs w:val="24"/>
        </w:rPr>
      </w:pPr>
    </w:p>
    <w:p w14:paraId="51A099C0" w14:textId="77777777" w:rsidR="00375FD6" w:rsidRDefault="00375FD6">
      <w:pPr>
        <w:rPr>
          <w:sz w:val="24"/>
          <w:szCs w:val="24"/>
        </w:rPr>
      </w:pPr>
    </w:p>
    <w:p w14:paraId="17D4F997" w14:textId="77777777" w:rsidR="00BC5B4D" w:rsidRDefault="00BC5B4D">
      <w:pPr>
        <w:rPr>
          <w:rFonts w:ascii="Times New Roman Bold"/>
          <w:sz w:val="24"/>
          <w:szCs w:val="24"/>
        </w:rPr>
      </w:pPr>
    </w:p>
    <w:p w14:paraId="3662D6C8" w14:textId="77777777" w:rsidR="00BC5B4D" w:rsidRDefault="00BC5B4D">
      <w:pPr>
        <w:rPr>
          <w:rFonts w:ascii="Times New Roman Bold"/>
          <w:sz w:val="24"/>
          <w:szCs w:val="24"/>
        </w:rPr>
      </w:pPr>
    </w:p>
    <w:p w14:paraId="01F61B38" w14:textId="77777777" w:rsidR="00BC5B4D" w:rsidRDefault="00BC5B4D">
      <w:pPr>
        <w:rPr>
          <w:rFonts w:ascii="Times New Roman Bold"/>
          <w:sz w:val="24"/>
          <w:szCs w:val="24"/>
        </w:rPr>
      </w:pPr>
    </w:p>
    <w:p w14:paraId="3C69E92D" w14:textId="77777777" w:rsidR="00BC5B4D" w:rsidRDefault="00BC5B4D">
      <w:pPr>
        <w:rPr>
          <w:rFonts w:ascii="Times New Roman Bold"/>
          <w:sz w:val="24"/>
          <w:szCs w:val="24"/>
        </w:rPr>
      </w:pPr>
    </w:p>
    <w:p w14:paraId="52484387" w14:textId="77777777" w:rsidR="00BC5B4D" w:rsidRDefault="00BC5B4D">
      <w:pPr>
        <w:rPr>
          <w:rFonts w:ascii="Times New Roman Bold"/>
          <w:sz w:val="24"/>
          <w:szCs w:val="24"/>
        </w:rPr>
      </w:pPr>
    </w:p>
    <w:p w14:paraId="15037D98" w14:textId="77777777" w:rsidR="00BC5B4D" w:rsidRDefault="00BC5B4D">
      <w:pPr>
        <w:rPr>
          <w:rFonts w:ascii="Times New Roman Bold"/>
          <w:sz w:val="24"/>
          <w:szCs w:val="24"/>
        </w:rPr>
      </w:pPr>
    </w:p>
    <w:p w14:paraId="3D8388C4" w14:textId="77777777" w:rsidR="00BC5B4D" w:rsidRDefault="00BC5B4D">
      <w:pPr>
        <w:rPr>
          <w:rFonts w:ascii="Times New Roman Bold"/>
          <w:sz w:val="24"/>
          <w:szCs w:val="24"/>
        </w:rPr>
      </w:pPr>
    </w:p>
    <w:p w14:paraId="1D376C6D" w14:textId="77777777" w:rsidR="00BC5B4D" w:rsidRDefault="00BC5B4D">
      <w:pPr>
        <w:rPr>
          <w:rFonts w:ascii="Times New Roman Bold"/>
          <w:sz w:val="24"/>
          <w:szCs w:val="24"/>
        </w:rPr>
      </w:pPr>
    </w:p>
    <w:p w14:paraId="60967AD1" w14:textId="77777777" w:rsidR="00BC5B4D" w:rsidRDefault="00BC5B4D">
      <w:pPr>
        <w:rPr>
          <w:rFonts w:ascii="Times New Roman Bold"/>
          <w:sz w:val="24"/>
          <w:szCs w:val="24"/>
        </w:rPr>
      </w:pPr>
    </w:p>
    <w:p w14:paraId="45DCCFDB" w14:textId="77777777" w:rsidR="00BC5B4D" w:rsidRDefault="00BC5B4D">
      <w:pPr>
        <w:rPr>
          <w:rFonts w:ascii="Times New Roman Bold"/>
          <w:sz w:val="24"/>
          <w:szCs w:val="24"/>
        </w:rPr>
      </w:pPr>
    </w:p>
    <w:p w14:paraId="20A7FDB3" w14:textId="77777777" w:rsidR="00BC5B4D" w:rsidRDefault="00BC5B4D">
      <w:pPr>
        <w:rPr>
          <w:rFonts w:ascii="Times New Roman Bold"/>
          <w:sz w:val="24"/>
          <w:szCs w:val="24"/>
        </w:rPr>
      </w:pPr>
    </w:p>
    <w:p w14:paraId="5630D383" w14:textId="3AF538F8" w:rsidR="00BC5B4D" w:rsidRDefault="00EE159D">
      <w:pPr>
        <w:rPr>
          <w:rFonts w:ascii="Times New Roman Bold"/>
          <w:b/>
          <w:sz w:val="24"/>
          <w:szCs w:val="24"/>
        </w:rPr>
      </w:pPr>
      <w:r>
        <w:rPr>
          <w:rFonts w:ascii="Times New Roman Bold"/>
          <w:b/>
          <w:sz w:val="24"/>
          <w:szCs w:val="24"/>
        </w:rPr>
        <w:lastRenderedPageBreak/>
        <w:t>Figure S1.</w:t>
      </w:r>
    </w:p>
    <w:p w14:paraId="6C975E07" w14:textId="4C395A92" w:rsidR="00EE159D" w:rsidRDefault="00EE159D">
      <w:pPr>
        <w:rPr>
          <w:rFonts w:ascii="Times New Roman Bold"/>
          <w:b/>
          <w:sz w:val="24"/>
          <w:szCs w:val="24"/>
        </w:rPr>
      </w:pPr>
    </w:p>
    <w:p w14:paraId="4F545FD7" w14:textId="14D61E81" w:rsidR="00EE159D" w:rsidRPr="00C12A06" w:rsidRDefault="00C12A06" w:rsidP="00D322F1">
      <w:pPr>
        <w:jc w:val="center"/>
        <w:rPr>
          <w:rFonts w:ascii="Times New Roman Bold"/>
          <w:sz w:val="24"/>
          <w:szCs w:val="24"/>
        </w:rPr>
      </w:pPr>
      <w:r>
        <w:rPr>
          <w:rFonts w:ascii="Times New Roman Bold"/>
          <w:noProof/>
          <w:sz w:val="24"/>
          <w:szCs w:val="24"/>
        </w:rPr>
        <w:drawing>
          <wp:inline distT="0" distB="0" distL="0" distR="0" wp14:anchorId="755CE86B" wp14:editId="7900B37A">
            <wp:extent cx="4288536" cy="5294376"/>
            <wp:effectExtent l="0" t="0" r="4445" b="190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52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8C30" w14:textId="0C467073" w:rsidR="00EE159D" w:rsidRDefault="00EE159D">
      <w:pPr>
        <w:rPr>
          <w:rFonts w:ascii="Times New Roman Bold"/>
          <w:sz w:val="24"/>
          <w:szCs w:val="24"/>
        </w:rPr>
      </w:pPr>
    </w:p>
    <w:p w14:paraId="0554B0F1" w14:textId="09F4B932" w:rsidR="00EE159D" w:rsidRDefault="00EE159D">
      <w:pPr>
        <w:rPr>
          <w:rFonts w:ascii="Times New Roman Bold"/>
          <w:sz w:val="24"/>
          <w:szCs w:val="24"/>
        </w:rPr>
      </w:pPr>
    </w:p>
    <w:p w14:paraId="0C716FA2" w14:textId="7142DBFD" w:rsidR="00EE159D" w:rsidRDefault="00EE159D">
      <w:pPr>
        <w:rPr>
          <w:rFonts w:ascii="Times New Roman Bold"/>
          <w:sz w:val="24"/>
          <w:szCs w:val="24"/>
        </w:rPr>
      </w:pPr>
    </w:p>
    <w:p w14:paraId="2CFE7A9D" w14:textId="2DF747D1" w:rsidR="00EE159D" w:rsidRDefault="00EE159D">
      <w:pPr>
        <w:rPr>
          <w:rFonts w:ascii="Times New Roman Bold"/>
          <w:sz w:val="24"/>
          <w:szCs w:val="24"/>
        </w:rPr>
      </w:pPr>
    </w:p>
    <w:p w14:paraId="028AE17D" w14:textId="169381DE" w:rsidR="00EE159D" w:rsidRDefault="00EE159D">
      <w:pPr>
        <w:rPr>
          <w:rFonts w:ascii="Times New Roman Bold"/>
          <w:sz w:val="24"/>
          <w:szCs w:val="24"/>
        </w:rPr>
      </w:pPr>
    </w:p>
    <w:p w14:paraId="33E9DABF" w14:textId="10E6BD17" w:rsidR="00EE159D" w:rsidRDefault="00EE159D">
      <w:pPr>
        <w:rPr>
          <w:rFonts w:ascii="Times New Roman Bold"/>
          <w:sz w:val="24"/>
          <w:szCs w:val="24"/>
        </w:rPr>
      </w:pPr>
    </w:p>
    <w:p w14:paraId="7EF0C8AF" w14:textId="17A843F0" w:rsidR="00EE159D" w:rsidRDefault="00EE159D">
      <w:pPr>
        <w:rPr>
          <w:rFonts w:ascii="Times New Roman Bold"/>
          <w:sz w:val="24"/>
          <w:szCs w:val="24"/>
        </w:rPr>
      </w:pPr>
    </w:p>
    <w:p w14:paraId="2D431825" w14:textId="24D0062E" w:rsidR="00EE159D" w:rsidRDefault="00EE159D">
      <w:pPr>
        <w:rPr>
          <w:rFonts w:ascii="Times New Roman Bold"/>
          <w:sz w:val="24"/>
          <w:szCs w:val="24"/>
        </w:rPr>
      </w:pPr>
    </w:p>
    <w:p w14:paraId="5B89D1F3" w14:textId="495DD42E" w:rsidR="00EE159D" w:rsidRDefault="00EE159D">
      <w:pPr>
        <w:rPr>
          <w:rFonts w:ascii="Times New Roman Bold"/>
          <w:sz w:val="24"/>
          <w:szCs w:val="24"/>
        </w:rPr>
      </w:pPr>
    </w:p>
    <w:p w14:paraId="2FA1CA58" w14:textId="0994F879" w:rsidR="00EE159D" w:rsidRDefault="00EE159D">
      <w:pPr>
        <w:rPr>
          <w:rFonts w:ascii="Times New Roman Bold"/>
          <w:sz w:val="24"/>
          <w:szCs w:val="24"/>
        </w:rPr>
      </w:pPr>
    </w:p>
    <w:p w14:paraId="330CF6CD" w14:textId="227AE86D" w:rsidR="00EE159D" w:rsidRDefault="00EE159D">
      <w:pPr>
        <w:rPr>
          <w:rFonts w:ascii="Times New Roman Bold"/>
          <w:sz w:val="24"/>
          <w:szCs w:val="24"/>
        </w:rPr>
      </w:pPr>
    </w:p>
    <w:p w14:paraId="6033600F" w14:textId="2251E8C4" w:rsidR="00EE159D" w:rsidRDefault="00EE159D">
      <w:pPr>
        <w:rPr>
          <w:rFonts w:ascii="Times New Roman Bold"/>
          <w:sz w:val="24"/>
          <w:szCs w:val="24"/>
        </w:rPr>
      </w:pPr>
    </w:p>
    <w:p w14:paraId="3B5B5FA0" w14:textId="153E52C5" w:rsidR="00EE159D" w:rsidRDefault="00EE159D">
      <w:pPr>
        <w:rPr>
          <w:rFonts w:ascii="Times New Roman Bold"/>
          <w:sz w:val="24"/>
          <w:szCs w:val="24"/>
        </w:rPr>
      </w:pPr>
    </w:p>
    <w:p w14:paraId="12FA0E96" w14:textId="77777777" w:rsidR="00EE159D" w:rsidRDefault="00EE159D">
      <w:pPr>
        <w:rPr>
          <w:rFonts w:ascii="Times New Roman Bold"/>
          <w:sz w:val="24"/>
          <w:szCs w:val="24"/>
        </w:rPr>
      </w:pPr>
    </w:p>
    <w:p w14:paraId="19374C7E" w14:textId="098FC345" w:rsidR="00375FD6" w:rsidRPr="000A3ACC" w:rsidRDefault="005B1CD3" w:rsidP="000A3ACC">
      <w:pPr>
        <w:spacing w:line="480" w:lineRule="auto"/>
        <w:rPr>
          <w:b/>
          <w:sz w:val="24"/>
          <w:szCs w:val="24"/>
        </w:rPr>
      </w:pPr>
      <w:r w:rsidRPr="000A3ACC">
        <w:rPr>
          <w:rFonts w:ascii="Times New Roman Bold"/>
          <w:b/>
          <w:sz w:val="24"/>
          <w:szCs w:val="24"/>
        </w:rPr>
        <w:lastRenderedPageBreak/>
        <w:t>Figure S</w:t>
      </w:r>
      <w:r w:rsidR="00A51FD2">
        <w:rPr>
          <w:rFonts w:ascii="Times New Roman Bold"/>
          <w:b/>
          <w:sz w:val="24"/>
          <w:szCs w:val="24"/>
        </w:rPr>
        <w:t>2</w:t>
      </w:r>
      <w:r w:rsidRPr="000A3ACC">
        <w:rPr>
          <w:rFonts w:ascii="Times New Roman Bold"/>
          <w:b/>
          <w:sz w:val="24"/>
          <w:szCs w:val="24"/>
        </w:rPr>
        <w:t>.</w:t>
      </w:r>
    </w:p>
    <w:p w14:paraId="797E4D45" w14:textId="5A9F1ABC" w:rsidR="00375FD6" w:rsidRDefault="001F524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D18CE5" wp14:editId="074B4B12">
            <wp:extent cx="5486400" cy="32004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1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7458D" w14:textId="77777777" w:rsidR="00375FD6" w:rsidRDefault="00375FD6">
      <w:pPr>
        <w:rPr>
          <w:sz w:val="24"/>
          <w:szCs w:val="24"/>
        </w:rPr>
      </w:pPr>
    </w:p>
    <w:p w14:paraId="7DE42B3A" w14:textId="02BD910E" w:rsidR="00375FD6" w:rsidRDefault="00375FD6">
      <w:pPr>
        <w:rPr>
          <w:sz w:val="24"/>
          <w:szCs w:val="24"/>
        </w:rPr>
      </w:pPr>
    </w:p>
    <w:p w14:paraId="355B5DC3" w14:textId="77777777" w:rsidR="00375FD6" w:rsidRDefault="00375FD6">
      <w:pPr>
        <w:rPr>
          <w:sz w:val="24"/>
          <w:szCs w:val="24"/>
        </w:rPr>
      </w:pPr>
    </w:p>
    <w:p w14:paraId="0D28C7E7" w14:textId="77777777" w:rsidR="00375FD6" w:rsidRDefault="00375FD6">
      <w:pPr>
        <w:rPr>
          <w:sz w:val="24"/>
          <w:szCs w:val="24"/>
        </w:rPr>
      </w:pPr>
    </w:p>
    <w:p w14:paraId="70899606" w14:textId="77777777" w:rsidR="00375FD6" w:rsidRDefault="00375FD6">
      <w:pPr>
        <w:rPr>
          <w:sz w:val="24"/>
          <w:szCs w:val="24"/>
        </w:rPr>
      </w:pPr>
    </w:p>
    <w:p w14:paraId="694D4B5B" w14:textId="77777777" w:rsidR="00375FD6" w:rsidRDefault="00375FD6">
      <w:pPr>
        <w:rPr>
          <w:sz w:val="24"/>
          <w:szCs w:val="24"/>
        </w:rPr>
      </w:pPr>
    </w:p>
    <w:p w14:paraId="5550C08B" w14:textId="77777777" w:rsidR="00375FD6" w:rsidRDefault="00375FD6">
      <w:pPr>
        <w:rPr>
          <w:sz w:val="24"/>
          <w:szCs w:val="24"/>
        </w:rPr>
      </w:pPr>
    </w:p>
    <w:p w14:paraId="15F77036" w14:textId="77777777" w:rsidR="00375FD6" w:rsidRDefault="00375FD6">
      <w:pPr>
        <w:rPr>
          <w:sz w:val="24"/>
          <w:szCs w:val="24"/>
        </w:rPr>
      </w:pPr>
    </w:p>
    <w:p w14:paraId="509887AE" w14:textId="77777777" w:rsidR="00375FD6" w:rsidRDefault="00375FD6">
      <w:pPr>
        <w:rPr>
          <w:sz w:val="24"/>
          <w:szCs w:val="24"/>
        </w:rPr>
      </w:pPr>
    </w:p>
    <w:p w14:paraId="069A03AB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5D8B6859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482F0522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4EE4CB48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3A577282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47D0A78A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2AB82975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761B3C8D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0DEEDF44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1FF7F8DD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071302DE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7F61A42F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5FE49F5A" w14:textId="77777777" w:rsidR="009051C1" w:rsidRDefault="009051C1">
      <w:pPr>
        <w:tabs>
          <w:tab w:val="left" w:pos="1020"/>
        </w:tabs>
        <w:rPr>
          <w:sz w:val="24"/>
          <w:szCs w:val="24"/>
        </w:rPr>
      </w:pPr>
    </w:p>
    <w:p w14:paraId="60C21855" w14:textId="77777777" w:rsidR="009051C1" w:rsidRDefault="009051C1">
      <w:pPr>
        <w:tabs>
          <w:tab w:val="left" w:pos="1020"/>
        </w:tabs>
        <w:rPr>
          <w:sz w:val="24"/>
          <w:szCs w:val="24"/>
        </w:rPr>
      </w:pPr>
    </w:p>
    <w:p w14:paraId="112C7084" w14:textId="10FB5DA0" w:rsidR="00375FD6" w:rsidRPr="00253478" w:rsidRDefault="00375FD6">
      <w:pPr>
        <w:tabs>
          <w:tab w:val="left" w:pos="1020"/>
        </w:tabs>
        <w:rPr>
          <w:b/>
          <w:sz w:val="24"/>
          <w:szCs w:val="24"/>
        </w:rPr>
      </w:pPr>
    </w:p>
    <w:p w14:paraId="2110C009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1AA3D0A5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19880656" w14:textId="6B42EDE7" w:rsidR="00375FD6" w:rsidRDefault="005B1CD3" w:rsidP="000A3ACC">
      <w:pPr>
        <w:tabs>
          <w:tab w:val="left" w:pos="1020"/>
        </w:tabs>
        <w:spacing w:line="480" w:lineRule="auto"/>
        <w:rPr>
          <w:sz w:val="24"/>
          <w:szCs w:val="24"/>
        </w:rPr>
      </w:pPr>
      <w:r w:rsidRPr="00894FA9">
        <w:rPr>
          <w:b/>
          <w:sz w:val="24"/>
          <w:szCs w:val="24"/>
        </w:rPr>
        <w:lastRenderedPageBreak/>
        <w:t>Figure S</w:t>
      </w:r>
      <w:r w:rsidR="00A51FD2">
        <w:rPr>
          <w:b/>
          <w:sz w:val="24"/>
          <w:szCs w:val="24"/>
        </w:rPr>
        <w:t>3</w:t>
      </w:r>
      <w:r w:rsidRPr="00894FA9">
        <w:rPr>
          <w:b/>
          <w:sz w:val="24"/>
          <w:szCs w:val="24"/>
        </w:rPr>
        <w:t>.</w:t>
      </w:r>
    </w:p>
    <w:p w14:paraId="1267D428" w14:textId="536C471D" w:rsidR="00375FD6" w:rsidRDefault="001F5249" w:rsidP="00D322F1">
      <w:pPr>
        <w:tabs>
          <w:tab w:val="left" w:pos="102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F10D8E" wp14:editId="0724B5C9">
            <wp:extent cx="3378200" cy="548640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BDE0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7F7B0ED1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2EF45CF7" w14:textId="06174D15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6F9F3F14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4B43C9D1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02A231F8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23639ECF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3FD02905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2FC269AD" w14:textId="77777777" w:rsidR="00375FD6" w:rsidRDefault="00375FD6">
      <w:pPr>
        <w:tabs>
          <w:tab w:val="left" w:pos="1020"/>
        </w:tabs>
        <w:rPr>
          <w:sz w:val="24"/>
          <w:szCs w:val="24"/>
        </w:rPr>
      </w:pPr>
    </w:p>
    <w:p w14:paraId="5E3317EA" w14:textId="65653EF5" w:rsidR="00375FD6" w:rsidRDefault="00375FD6">
      <w:pPr>
        <w:spacing w:line="480" w:lineRule="auto"/>
      </w:pPr>
    </w:p>
    <w:sectPr w:rsidR="00375FD6" w:rsidSect="00253478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lnNumType w:countBy="1" w:restart="continuous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CAD55" w14:textId="77777777" w:rsidR="0099247C" w:rsidRDefault="0099247C">
      <w:r>
        <w:separator/>
      </w:r>
    </w:p>
  </w:endnote>
  <w:endnote w:type="continuationSeparator" w:id="0">
    <w:p w14:paraId="29C30211" w14:textId="77777777" w:rsidR="0099247C" w:rsidRDefault="00992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DDEA3" w14:textId="77777777" w:rsidR="00375FD6" w:rsidRDefault="00A32D5A">
    <w:pPr>
      <w:pStyle w:val="Footer"/>
      <w:tabs>
        <w:tab w:val="clear" w:pos="8640"/>
        <w:tab w:val="right" w:pos="862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8702C" w14:textId="77777777" w:rsidR="0099247C" w:rsidRDefault="0099247C">
      <w:r>
        <w:separator/>
      </w:r>
    </w:p>
  </w:footnote>
  <w:footnote w:type="continuationSeparator" w:id="0">
    <w:p w14:paraId="55BB0CEF" w14:textId="77777777" w:rsidR="0099247C" w:rsidRDefault="00992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09A13" w14:textId="77777777" w:rsidR="00375FD6" w:rsidRDefault="00375FD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D6"/>
    <w:rsid w:val="00007575"/>
    <w:rsid w:val="0004487B"/>
    <w:rsid w:val="00070138"/>
    <w:rsid w:val="000A3ACC"/>
    <w:rsid w:val="000F2C01"/>
    <w:rsid w:val="00197D1B"/>
    <w:rsid w:val="001F5249"/>
    <w:rsid w:val="002253D8"/>
    <w:rsid w:val="00253478"/>
    <w:rsid w:val="0028467D"/>
    <w:rsid w:val="00297410"/>
    <w:rsid w:val="002C48C9"/>
    <w:rsid w:val="002F2172"/>
    <w:rsid w:val="00375FD6"/>
    <w:rsid w:val="00527561"/>
    <w:rsid w:val="00567E9B"/>
    <w:rsid w:val="005B1CD3"/>
    <w:rsid w:val="005E15C3"/>
    <w:rsid w:val="007B70AD"/>
    <w:rsid w:val="008732C4"/>
    <w:rsid w:val="0089167C"/>
    <w:rsid w:val="009051C1"/>
    <w:rsid w:val="00910A3E"/>
    <w:rsid w:val="00935D9E"/>
    <w:rsid w:val="0099247C"/>
    <w:rsid w:val="00A1238D"/>
    <w:rsid w:val="00A32D5A"/>
    <w:rsid w:val="00A51FD2"/>
    <w:rsid w:val="00AF34F9"/>
    <w:rsid w:val="00B21A61"/>
    <w:rsid w:val="00BC5B4D"/>
    <w:rsid w:val="00BD67EB"/>
    <w:rsid w:val="00C12A06"/>
    <w:rsid w:val="00C21589"/>
    <w:rsid w:val="00CF1811"/>
    <w:rsid w:val="00D322F1"/>
    <w:rsid w:val="00D33ECE"/>
    <w:rsid w:val="00DA06FC"/>
    <w:rsid w:val="00EE159D"/>
    <w:rsid w:val="00F0745C"/>
    <w:rsid w:val="00F36326"/>
    <w:rsid w:val="00F73DE8"/>
    <w:rsid w:val="00F9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CC337"/>
  <w15:docId w15:val="{B1510812-DC8A-4D4C-BD37-53200E23D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hAnsi="Arial Unicode MS" w:cs="Arial Unicode MS"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u w:color="000000"/>
    </w:rPr>
  </w:style>
  <w:style w:type="paragraph" w:customStyle="1" w:styleId="Head">
    <w:name w:val="Head"/>
    <w:pPr>
      <w:keepNext/>
      <w:spacing w:before="120" w:after="120"/>
      <w:jc w:val="center"/>
      <w:outlineLvl w:val="0"/>
    </w:pPr>
    <w:rPr>
      <w:rFonts w:ascii="Times New Roman Bold" w:hAnsi="Arial Unicode MS" w:cs="Arial Unicode MS"/>
      <w:color w:val="000000"/>
      <w:kern w:val="28"/>
      <w:sz w:val="28"/>
      <w:szCs w:val="28"/>
      <w:u w:color="000000"/>
    </w:rPr>
  </w:style>
  <w:style w:type="paragraph" w:customStyle="1" w:styleId="Authors">
    <w:name w:val="Authors"/>
    <w:pPr>
      <w:spacing w:before="120" w:after="360"/>
      <w:jc w:val="center"/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Paragraph">
    <w:name w:val="Paragraph"/>
    <w:pPr>
      <w:spacing w:before="120"/>
      <w:ind w:firstLine="720"/>
    </w:pPr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1C1"/>
    <w:rPr>
      <w:rFonts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1C1"/>
    <w:rPr>
      <w:color w:val="000000"/>
      <w:sz w:val="18"/>
      <w:szCs w:val="18"/>
      <w:u w:color="000000"/>
    </w:rPr>
  </w:style>
  <w:style w:type="character" w:styleId="LineNumber">
    <w:name w:val="line number"/>
    <w:basedOn w:val="DefaultParagraphFont"/>
    <w:uiPriority w:val="99"/>
    <w:semiHidden/>
    <w:unhideWhenUsed/>
    <w:rsid w:val="00905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Previdi</cp:lastModifiedBy>
  <cp:revision>2</cp:revision>
  <dcterms:created xsi:type="dcterms:W3CDTF">2020-08-13T15:26:00Z</dcterms:created>
  <dcterms:modified xsi:type="dcterms:W3CDTF">2020-08-13T15:26:00Z</dcterms:modified>
</cp:coreProperties>
</file>